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14D3" w:rsidRDefault="00903CA2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Cs/>
          <w:sz w:val="28"/>
        </w:rPr>
        <w:t xml:space="preserve">    </w:t>
      </w:r>
      <w:r w:rsidR="0021133A">
        <w:rPr>
          <w:rFonts w:ascii="Times New Roman" w:eastAsia="Times New Roman" w:hAnsi="Times New Roman" w:cs="Times New Roman"/>
          <w:bCs/>
          <w:sz w:val="28"/>
        </w:rPr>
        <w:t>УТВЕРЖДАЮ</w:t>
      </w:r>
    </w:p>
    <w:p w:rsidR="0021133A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Председатель Контрольно-счетной палаты ЯМР</w:t>
      </w:r>
    </w:p>
    <w:p w:rsidR="0021133A" w:rsidRPr="006857C4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О.С. Исадичева  ___________</w:t>
      </w:r>
      <w:r w:rsidR="00313DC8" w:rsidRPr="006857C4">
        <w:rPr>
          <w:rFonts w:ascii="Times New Roman" w:eastAsia="Times New Roman" w:hAnsi="Times New Roman" w:cs="Times New Roman"/>
          <w:bCs/>
          <w:sz w:val="28"/>
        </w:rPr>
        <w:t>____________</w:t>
      </w:r>
      <w:r w:rsidRPr="006857C4">
        <w:rPr>
          <w:rFonts w:ascii="Times New Roman" w:eastAsia="Times New Roman" w:hAnsi="Times New Roman" w:cs="Times New Roman"/>
          <w:bCs/>
          <w:sz w:val="28"/>
        </w:rPr>
        <w:t>___</w:t>
      </w:r>
    </w:p>
    <w:p w:rsidR="0021133A" w:rsidRPr="006857C4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 w:rsidRPr="00E436BF">
        <w:rPr>
          <w:rFonts w:ascii="Times New Roman" w:eastAsia="Times New Roman" w:hAnsi="Times New Roman" w:cs="Times New Roman"/>
          <w:bCs/>
          <w:sz w:val="28"/>
        </w:rPr>
        <w:t>«</w:t>
      </w:r>
      <w:r w:rsidR="00542565" w:rsidRPr="0038680D">
        <w:rPr>
          <w:rFonts w:ascii="Times New Roman" w:eastAsia="Times New Roman" w:hAnsi="Times New Roman" w:cs="Times New Roman"/>
          <w:bCs/>
          <w:sz w:val="28"/>
        </w:rPr>
        <w:t>06»</w:t>
      </w:r>
      <w:r w:rsidR="00BC3C67">
        <w:rPr>
          <w:rFonts w:ascii="Times New Roman" w:eastAsia="Times New Roman" w:hAnsi="Times New Roman" w:cs="Times New Roman"/>
          <w:bCs/>
          <w:sz w:val="28"/>
        </w:rPr>
        <w:t xml:space="preserve"> </w:t>
      </w:r>
      <w:r w:rsidR="00542565" w:rsidRPr="0038680D">
        <w:rPr>
          <w:rFonts w:ascii="Times New Roman" w:eastAsia="Times New Roman" w:hAnsi="Times New Roman" w:cs="Times New Roman"/>
          <w:bCs/>
          <w:sz w:val="28"/>
        </w:rPr>
        <w:t>февраля</w:t>
      </w:r>
      <w:r w:rsidRPr="0038680D">
        <w:rPr>
          <w:rFonts w:ascii="Times New Roman" w:eastAsia="Times New Roman" w:hAnsi="Times New Roman" w:cs="Times New Roman"/>
          <w:bCs/>
          <w:sz w:val="28"/>
        </w:rPr>
        <w:t xml:space="preserve"> 20</w:t>
      </w:r>
      <w:r w:rsidR="0002296E" w:rsidRPr="0038680D">
        <w:rPr>
          <w:rFonts w:ascii="Times New Roman" w:eastAsia="Times New Roman" w:hAnsi="Times New Roman" w:cs="Times New Roman"/>
          <w:bCs/>
          <w:sz w:val="28"/>
        </w:rPr>
        <w:t>2</w:t>
      </w:r>
      <w:r w:rsidR="00B01B1E" w:rsidRPr="0038680D">
        <w:rPr>
          <w:rFonts w:ascii="Times New Roman" w:eastAsia="Times New Roman" w:hAnsi="Times New Roman" w:cs="Times New Roman"/>
          <w:bCs/>
          <w:sz w:val="28"/>
        </w:rPr>
        <w:t>5</w:t>
      </w:r>
      <w:r w:rsidR="00606847" w:rsidRPr="0038680D">
        <w:rPr>
          <w:rFonts w:ascii="Times New Roman" w:eastAsia="Times New Roman" w:hAnsi="Times New Roman" w:cs="Times New Roman"/>
          <w:bCs/>
          <w:sz w:val="28"/>
        </w:rPr>
        <w:t xml:space="preserve"> </w:t>
      </w:r>
      <w:r w:rsidRPr="0038680D">
        <w:rPr>
          <w:rFonts w:ascii="Times New Roman" w:eastAsia="Times New Roman" w:hAnsi="Times New Roman" w:cs="Times New Roman"/>
          <w:bCs/>
          <w:sz w:val="28"/>
        </w:rPr>
        <w:t>г.</w:t>
      </w:r>
    </w:p>
    <w:p w:rsidR="0021133A" w:rsidRPr="006857C4" w:rsidRDefault="00C64AE9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ОТЧЕТ</w:t>
      </w:r>
    </w:p>
    <w:p w:rsidR="002214D3" w:rsidRPr="006857C4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об исполнении</w:t>
      </w:r>
      <w:r w:rsidR="0021133A" w:rsidRPr="006857C4">
        <w:rPr>
          <w:rFonts w:ascii="Times New Roman" w:eastAsia="Times New Roman" w:hAnsi="Times New Roman" w:cs="Times New Roman"/>
          <w:bCs/>
          <w:sz w:val="28"/>
        </w:rPr>
        <w:t xml:space="preserve"> </w:t>
      </w:r>
      <w:r w:rsidRPr="006857C4">
        <w:rPr>
          <w:rFonts w:ascii="Times New Roman" w:eastAsia="Times New Roman" w:hAnsi="Times New Roman" w:cs="Times New Roman"/>
          <w:bCs/>
          <w:sz w:val="28"/>
        </w:rPr>
        <w:t>плана профилактических мероприятий</w:t>
      </w:r>
      <w:r w:rsidR="00B2132F">
        <w:rPr>
          <w:rFonts w:ascii="Times New Roman" w:eastAsia="Times New Roman" w:hAnsi="Times New Roman" w:cs="Times New Roman"/>
          <w:bCs/>
          <w:sz w:val="28"/>
        </w:rPr>
        <w:t xml:space="preserve"> </w:t>
      </w:r>
      <w:r w:rsidRPr="006857C4">
        <w:rPr>
          <w:rFonts w:ascii="Times New Roman" w:eastAsia="Times New Roman" w:hAnsi="Times New Roman" w:cs="Times New Roman"/>
          <w:bCs/>
          <w:sz w:val="28"/>
        </w:rPr>
        <w:t>по противодействию коррупции</w:t>
      </w:r>
    </w:p>
    <w:p w:rsidR="002214D3" w:rsidRPr="006857C4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в Контрольно-счетной палате ЯМР</w:t>
      </w:r>
    </w:p>
    <w:p w:rsidR="002214D3" w:rsidRPr="006857C4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за 20</w:t>
      </w:r>
      <w:r w:rsidR="0002296E" w:rsidRPr="006857C4">
        <w:rPr>
          <w:rFonts w:ascii="Times New Roman" w:eastAsia="Times New Roman" w:hAnsi="Times New Roman" w:cs="Times New Roman"/>
          <w:bCs/>
          <w:sz w:val="28"/>
        </w:rPr>
        <w:t>2</w:t>
      </w:r>
      <w:r w:rsidR="00B01B1E">
        <w:rPr>
          <w:rFonts w:ascii="Times New Roman" w:eastAsia="Times New Roman" w:hAnsi="Times New Roman" w:cs="Times New Roman"/>
          <w:bCs/>
          <w:sz w:val="28"/>
        </w:rPr>
        <w:t>4</w:t>
      </w:r>
      <w:r w:rsidRPr="006857C4">
        <w:rPr>
          <w:rFonts w:ascii="Times New Roman" w:eastAsia="Times New Roman" w:hAnsi="Times New Roman" w:cs="Times New Roman"/>
          <w:bCs/>
          <w:sz w:val="28"/>
        </w:rPr>
        <w:t xml:space="preserve"> год</w:t>
      </w:r>
    </w:p>
    <w:tbl>
      <w:tblPr>
        <w:tblW w:w="15452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7682"/>
        <w:gridCol w:w="7230"/>
      </w:tblGrid>
      <w:tr w:rsidR="00522746" w:rsidRPr="00154B47" w:rsidTr="00B01B1E">
        <w:tc>
          <w:tcPr>
            <w:tcW w:w="540" w:type="dxa"/>
          </w:tcPr>
          <w:p w:rsidR="00522746" w:rsidRPr="001E4F8D" w:rsidRDefault="00522746" w:rsidP="00573213">
            <w:pPr>
              <w:pStyle w:val="ab"/>
              <w:spacing w:before="0" w:beforeAutospacing="0" w:after="0" w:afterAutospacing="0"/>
            </w:pPr>
            <w:r w:rsidRPr="001E4F8D">
              <w:t>№</w:t>
            </w:r>
          </w:p>
          <w:p w:rsidR="00522746" w:rsidRPr="001E4F8D" w:rsidRDefault="00522746" w:rsidP="00573213">
            <w:pPr>
              <w:pStyle w:val="ab"/>
              <w:spacing w:before="0" w:beforeAutospacing="0" w:after="0" w:afterAutospacing="0"/>
            </w:pPr>
            <w:r w:rsidRPr="001E4F8D">
              <w:t>п/п</w:t>
            </w:r>
          </w:p>
        </w:tc>
        <w:tc>
          <w:tcPr>
            <w:tcW w:w="7682" w:type="dxa"/>
          </w:tcPr>
          <w:p w:rsidR="00522746" w:rsidRPr="001E4F8D" w:rsidRDefault="00522746" w:rsidP="00573213">
            <w:pPr>
              <w:pStyle w:val="ab"/>
              <w:spacing w:before="0" w:beforeAutospacing="0" w:after="0" w:afterAutospacing="0"/>
              <w:jc w:val="center"/>
            </w:pPr>
            <w:r w:rsidRPr="001E4F8D">
              <w:t>Мероприятия</w:t>
            </w:r>
          </w:p>
        </w:tc>
        <w:tc>
          <w:tcPr>
            <w:tcW w:w="7230" w:type="dxa"/>
          </w:tcPr>
          <w:p w:rsidR="00522746" w:rsidRPr="001E4F8D" w:rsidRDefault="00522746" w:rsidP="00573213">
            <w:pPr>
              <w:pStyle w:val="ab"/>
              <w:spacing w:before="0" w:beforeAutospacing="0" w:after="0" w:afterAutospacing="0"/>
              <w:jc w:val="center"/>
            </w:pPr>
            <w:r w:rsidRPr="001E4F8D">
              <w:t>Результат исполнения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spacing w:before="0" w:beforeAutospacing="0" w:after="0" w:afterAutospacing="0"/>
              <w:jc w:val="center"/>
            </w:pPr>
            <w:r w:rsidRPr="00B01B1E">
              <w:t>1.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Обеспечение функционирования системы электронного документооборота в Контрольно-счетной палате ЯМР, позволяющей осуществлять ведение учета и контроля исполнения документов</w:t>
            </w:r>
            <w:r w:rsidR="00280C12">
              <w:t>.</w:t>
            </w:r>
          </w:p>
        </w:tc>
        <w:tc>
          <w:tcPr>
            <w:tcW w:w="7230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Обеспечивается постоянно</w:t>
            </w:r>
            <w:r w:rsidR="00280C12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t>2.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Обеспечение принятия мер по повышению эффективности кадровой работы в части, касающейся ведения личных дел лиц, замещающих должности муниципальной службы в Контрольно-счетной палате ЯМР,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7230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t xml:space="preserve">Исполняется постоянно. Соблюдается контроль за актуализацией сведений, содержащихся в анкетах, лиц, замещающих должности муниципальной службы </w:t>
            </w:r>
            <w:r w:rsidR="00542565">
              <w:t>в Контрольно-счетной палате ЯМР</w:t>
            </w:r>
            <w:r w:rsidRPr="00B01B1E">
              <w:t>. Конфликт интересов не выявлен</w:t>
            </w:r>
            <w:r w:rsidR="00280C12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t>3.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Обеспечение соблюдения лицами, замещающими муниципальные должности в Контрольно-счетной палате ЯМР</w:t>
            </w:r>
            <w:r w:rsidR="00280C12">
              <w:t>,</w:t>
            </w:r>
            <w:r w:rsidRPr="00B01B1E">
              <w:t xml:space="preserve"> запрета состоять в близком родстве или свойстве (родители, супруги, дети, братья, сестры, а также братья, сестры, родители, дети супругов и супруги детей) с председателем Муниципального Совета Ярославского муниципального района, главой Ярославского муниципального района, руководителями судебных и правоохранительных органов, расположенных на территории Ярославского муниципального района</w:t>
            </w:r>
            <w:r w:rsidR="00280C12">
              <w:t>.</w:t>
            </w:r>
          </w:p>
        </w:tc>
        <w:tc>
          <w:tcPr>
            <w:tcW w:w="7230" w:type="dxa"/>
          </w:tcPr>
          <w:p w:rsidR="00522746" w:rsidRPr="00B01B1E" w:rsidRDefault="00542565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>
              <w:t xml:space="preserve">В 2024 году </w:t>
            </w:r>
            <w:r w:rsidR="00522746" w:rsidRPr="00B01B1E">
              <w:t>оснований</w:t>
            </w:r>
            <w:r>
              <w:t xml:space="preserve"> не было.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t xml:space="preserve">4. 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01B1E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открытости, прозрачности, осуществляемых закупок, а также реализация мер по обеспечению прав и законных интересов участников закупок, установленных Федеральным законом от 5 апреля 2013 года  № 44-ФЗ «О контрактной системе в сфере закупок товаров, </w:t>
            </w:r>
            <w:r w:rsidRPr="00B01B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работ, услуг для обеспечения государственных и муниципальных нужд»</w:t>
            </w:r>
            <w:r w:rsidR="00280C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30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lastRenderedPageBreak/>
              <w:t>Процедуры закупок проводятся в соответствии с требованиями Федерального закона от 5 апреля 2013 № 44- ФЗ «О контрактной системе в сфере закупок товаров, работ, услуг для обеспечения государственных и муниципальных нужд»</w:t>
            </w:r>
            <w:r w:rsidR="00542565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lastRenderedPageBreak/>
              <w:t>5.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Мониторинг обращений граждан и юридических лиц, поступивших в Контрольно-счетную палату ЯМР, в целях выявления информации о коррупционных проявлениях и коррупциогенных факторах в деятельности Контрольно-счетной палаты ЯМР</w:t>
            </w:r>
            <w:r w:rsidR="00280C12">
              <w:t>.</w:t>
            </w:r>
          </w:p>
        </w:tc>
        <w:tc>
          <w:tcPr>
            <w:tcW w:w="7230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t>Осу</w:t>
            </w:r>
            <w:r w:rsidR="00280C12">
              <w:t>ществляется постоянно. Обращения</w:t>
            </w:r>
            <w:r w:rsidR="00BC3C67">
              <w:t xml:space="preserve"> не поступали</w:t>
            </w:r>
            <w:r w:rsidR="00280C12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t>6.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Рассмотрение вопросов коррупционной направленности на рабочих совещаниях Контрольно-счетной палаты ЯМР в целях предупреждения коррупции</w:t>
            </w:r>
            <w:r w:rsidR="00ED1DAA">
              <w:t>.</w:t>
            </w:r>
          </w:p>
        </w:tc>
        <w:tc>
          <w:tcPr>
            <w:tcW w:w="7230" w:type="dxa"/>
          </w:tcPr>
          <w:p w:rsidR="00522746" w:rsidRPr="00ED1DAA" w:rsidRDefault="00280C12" w:rsidP="006D46DE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ED1DAA">
              <w:t xml:space="preserve">Рассматривались </w:t>
            </w:r>
            <w:r w:rsidR="00ED1DAA" w:rsidRPr="00ED1DAA">
              <w:t xml:space="preserve">в 2024 году </w:t>
            </w:r>
            <w:r w:rsidRPr="00ED1DAA">
              <w:t xml:space="preserve">на </w:t>
            </w:r>
            <w:r w:rsidR="00522746" w:rsidRPr="00ED1DAA">
              <w:t>совещаниях</w:t>
            </w:r>
            <w:r w:rsidRPr="00ED1DAA">
              <w:t xml:space="preserve"> при подготовке</w:t>
            </w:r>
            <w:r w:rsidR="007D5CAA" w:rsidRPr="00ED1DAA">
              <w:rPr>
                <w:rFonts w:eastAsia="Calibri"/>
              </w:rPr>
              <w:t xml:space="preserve"> </w:t>
            </w:r>
            <w:r w:rsidR="006D46DE" w:rsidRPr="00ED1DAA">
              <w:t>контрольны</w:t>
            </w:r>
            <w:r w:rsidR="006D46DE">
              <w:t xml:space="preserve">х и </w:t>
            </w:r>
            <w:r w:rsidR="007D5CAA" w:rsidRPr="00ED1DAA">
              <w:t xml:space="preserve">экспертно-аналитических </w:t>
            </w:r>
            <w:r w:rsidR="00ED1DAA">
              <w:t>мероприятий</w:t>
            </w:r>
            <w:r w:rsidRPr="00ED1DAA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t>7.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Размещение в информационно-телекоммуникационной сети «Интернет» на официальном сайте органов местного самоуправления Ярославского муниципального района информации о деятельности Контрольно-счетной палаты ЯМР по противодействию коррупции</w:t>
            </w:r>
            <w:r w:rsidR="00ED1DAA">
              <w:t>.</w:t>
            </w:r>
          </w:p>
        </w:tc>
        <w:tc>
          <w:tcPr>
            <w:tcW w:w="7230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t>Исполняется постоянно в целях обеспечения открытости и публичной деятельности Контрольно-счетной палаты ЯМР</w:t>
            </w:r>
            <w:r w:rsidR="00ED1DAA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t>8.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Мониторинг публикаций в  средствах массовой информации о фактах нарушений при расходовании средств местного бюджета, незаконного использования муниципальной собственности</w:t>
            </w:r>
            <w:r w:rsidR="00ED1DAA">
              <w:t>.</w:t>
            </w:r>
          </w:p>
        </w:tc>
        <w:tc>
          <w:tcPr>
            <w:tcW w:w="7230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t>Обеспечивается постоянно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t>11.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Проведение мониторинга исполнения должностных обязанностей лицами, замещающими должности муниципальной службы в  Контрольно-счетной палате ЯМР, проходящими муниципальную службу на должностях, замещение которых связано с коррупционными рисками</w:t>
            </w:r>
            <w:r w:rsidR="00ED1DAA">
              <w:t>.</w:t>
            </w:r>
          </w:p>
        </w:tc>
        <w:tc>
          <w:tcPr>
            <w:tcW w:w="7230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t xml:space="preserve">Проводится мониторинг исполнения должностных обязанностей </w:t>
            </w:r>
            <w:r w:rsidR="00ED1DAA">
              <w:t>инспектором Контрольно-счетной палаты</w:t>
            </w:r>
            <w:r w:rsidRPr="00B01B1E">
              <w:t xml:space="preserve"> ЯМР, связанных с коррупционными рисками</w:t>
            </w:r>
            <w:r w:rsidR="00ED1DAA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rPr>
                <w:lang w:val="en-US"/>
              </w:rPr>
              <w:t>1</w:t>
            </w:r>
            <w:r w:rsidRPr="00B01B1E">
              <w:t>2.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Организация  работы по рассмотрению уведомлений муниципальных служащих Контрольно-счетной палаты ЯМР о фактах обращения в целях склонения их к совершению коррупционных правонарушений, о возникновении личной заинтересованности, которая приводит или может привести к возникновению конфликта интересов</w:t>
            </w:r>
            <w:r w:rsidR="00BD2844">
              <w:t>.</w:t>
            </w:r>
          </w:p>
        </w:tc>
        <w:tc>
          <w:tcPr>
            <w:tcW w:w="7230" w:type="dxa"/>
          </w:tcPr>
          <w:p w:rsidR="00522746" w:rsidRPr="00B01B1E" w:rsidRDefault="00BD2844" w:rsidP="00BD2844">
            <w:pPr>
              <w:pStyle w:val="ab"/>
              <w:spacing w:before="0" w:beforeAutospacing="0" w:after="0" w:afterAutospacing="0"/>
            </w:pPr>
            <w:r>
              <w:t xml:space="preserve">В 2024 году </w:t>
            </w:r>
            <w:r w:rsidR="00522746" w:rsidRPr="00B01B1E">
              <w:t>у</w:t>
            </w:r>
            <w:r>
              <w:t>ведомления</w:t>
            </w:r>
            <w:r w:rsidR="00522746" w:rsidRPr="00B01B1E">
              <w:t xml:space="preserve"> муниципальных служащих Контрольно-счетной палаты ЯМР не </w:t>
            </w:r>
            <w:r>
              <w:t>поступали.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t>13.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Анализ поступающих жалоб на действия (бездействие) должностных лиц Контрольно-счетной ЯМР</w:t>
            </w:r>
            <w:r w:rsidR="00BD2844">
              <w:t>.</w:t>
            </w:r>
          </w:p>
        </w:tc>
        <w:tc>
          <w:tcPr>
            <w:tcW w:w="7230" w:type="dxa"/>
          </w:tcPr>
          <w:p w:rsidR="00522746" w:rsidRPr="00B01B1E" w:rsidRDefault="00A10DF7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>
              <w:t>Жалобы  на действия (бездействия</w:t>
            </w:r>
            <w:r w:rsidR="00522746" w:rsidRPr="00B01B1E">
              <w:t>) должностных лиц Контрольно-счетной палаты ЯМР не поступали</w:t>
            </w:r>
            <w:r w:rsidR="00BD2844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t>14.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 xml:space="preserve">Организация проведения в порядке, предусмотренном нормативными правовыми актами Российской Федерации, проверок по случаям несоблюдения лицами, замещающими муниципальные должности и должности муниципальной службы в  Контрольно-счетной палате ЯМР, </w:t>
            </w:r>
            <w:r w:rsidRPr="00B01B1E">
              <w:lastRenderedPageBreak/>
              <w:t>ограничений, запретов и неисполнения обязанностей, установленных в целях противодействия коррупции, нарушения ограничений, касающихся получения подарков, и порядка сдачи подарков, а также применения соответствующих мер ответственности</w:t>
            </w:r>
            <w:r w:rsidR="00BD2844">
              <w:t>.</w:t>
            </w:r>
            <w:r w:rsidRPr="00B01B1E">
              <w:t xml:space="preserve"> </w:t>
            </w:r>
          </w:p>
        </w:tc>
        <w:tc>
          <w:tcPr>
            <w:tcW w:w="7230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lastRenderedPageBreak/>
              <w:t xml:space="preserve">Информация по случаям несоблюдения лицами, замещающими муниципальные должности и должности муниципальной службы в  Контрольно-счетной палате ЯМР, ограничений, запретов и неисполнения обязанностей, установленных в целях </w:t>
            </w:r>
            <w:r w:rsidRPr="00B01B1E">
              <w:lastRenderedPageBreak/>
              <w:t>противодействия коррупции, нарушения ограничений, касающихся получения подарков, и порядка сдачи подарков, а также применения соответствующих мер юридической ответственности не поступала</w:t>
            </w:r>
            <w:r w:rsidR="00BD2844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lastRenderedPageBreak/>
              <w:t>15.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Принятие мер по уведомлению муниципальными служащими Контрольно-счетной палаты ЯМР о выполнении иной оплачиваемой работы</w:t>
            </w:r>
            <w:r w:rsidR="00BD2844">
              <w:t>.</w:t>
            </w:r>
            <w:r w:rsidRPr="00B01B1E">
              <w:t xml:space="preserve"> </w:t>
            </w:r>
          </w:p>
        </w:tc>
        <w:tc>
          <w:tcPr>
            <w:tcW w:w="7230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t>Уведомления не поступали</w:t>
            </w:r>
            <w:r w:rsidR="00BD2844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t>16.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Соблюдение лицами, замещающими муниципальные должности и должности муниципальной службы в Контрольно-счетной палате ЯМР, обязанности передачи ценных бумаг (долей участия, паев в уставных (складочных) капиталах организаций) в доверительное управление в соответствии с законодательством Российской Федерации</w:t>
            </w:r>
            <w:r w:rsidR="00BD2844">
              <w:t>.</w:t>
            </w:r>
          </w:p>
        </w:tc>
        <w:tc>
          <w:tcPr>
            <w:tcW w:w="7230" w:type="dxa"/>
          </w:tcPr>
          <w:p w:rsidR="00522746" w:rsidRPr="00B01B1E" w:rsidRDefault="003E0BB6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t>Не осуществлялось в связи с отсутствием оснований</w:t>
            </w:r>
            <w:r w:rsidR="00BD2844">
              <w:t>.</w:t>
            </w:r>
          </w:p>
        </w:tc>
      </w:tr>
      <w:tr w:rsidR="00522746" w:rsidRPr="00154B47" w:rsidTr="0053784C">
        <w:trPr>
          <w:trHeight w:val="2168"/>
        </w:trPr>
        <w:tc>
          <w:tcPr>
            <w:tcW w:w="540" w:type="dxa"/>
          </w:tcPr>
          <w:p w:rsidR="00522746" w:rsidRPr="00B01B1E" w:rsidRDefault="00522746" w:rsidP="00025497">
            <w:pPr>
              <w:pStyle w:val="ab"/>
              <w:spacing w:before="0" w:beforeAutospacing="0" w:after="0" w:afterAutospacing="0"/>
              <w:jc w:val="center"/>
            </w:pPr>
            <w:r w:rsidRPr="00B01B1E">
              <w:t>17.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01B1E">
              <w:rPr>
                <w:rFonts w:ascii="Times New Roman" w:hAnsi="Times New Roman" w:cs="Times New Roman"/>
                <w:sz w:val="24"/>
                <w:szCs w:val="24"/>
              </w:rPr>
              <w:t>Сбор и рассмотрение обращений граждан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управления этой организацией входили в его должностные обязанности до истечения двух лет со дня увольнения с муниципальной  службы, и поступающих в Контрольно-счетную палату ЯМР</w:t>
            </w:r>
            <w:r w:rsidR="00BD28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30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t>Обращения граждан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этой организацией входили в его должностные обязанности до истечения двух лет со дня увольнения с муниципальной  службы, и поступающих  в Контрольно-счетную палату ЯМР не поступали</w:t>
            </w:r>
            <w:r w:rsidR="00BD2844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025497">
            <w:pPr>
              <w:pStyle w:val="ab"/>
              <w:spacing w:before="0" w:beforeAutospacing="0" w:after="0" w:afterAutospacing="0"/>
              <w:jc w:val="center"/>
            </w:pPr>
            <w:r w:rsidRPr="00B01B1E">
              <w:t>18.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01B1E">
              <w:rPr>
                <w:rFonts w:ascii="Times New Roman" w:hAnsi="Times New Roman" w:cs="Times New Roman"/>
                <w:sz w:val="24"/>
                <w:szCs w:val="24"/>
              </w:rPr>
              <w:t>Соблюдение запрета лицами, замещающими муниципальные должности в Контрольно-счетной палате ЯМР, участвовать в управлении коммерческой или некоммерческой организацией, за исключением случаев, предусмотренных п. 3.5. ст. 12.1. Федерального закона от 25 декабря 2008 года №273-ФЗ «О противодействии коррупции»</w:t>
            </w:r>
            <w:r w:rsidR="00BD28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30" w:type="dxa"/>
          </w:tcPr>
          <w:p w:rsidR="00522746" w:rsidRPr="00B01B1E" w:rsidRDefault="003E0BB6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t>Не осуществлялось в связи с отсутствием оснований</w:t>
            </w:r>
            <w:r w:rsidR="00BD2844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025497">
            <w:pPr>
              <w:pStyle w:val="ab"/>
              <w:spacing w:before="0" w:beforeAutospacing="0" w:after="0" w:afterAutospacing="0"/>
              <w:jc w:val="center"/>
            </w:pPr>
            <w:r w:rsidRPr="00B01B1E">
              <w:t>19.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01B1E">
              <w:rPr>
                <w:rFonts w:ascii="Times New Roman" w:hAnsi="Times New Roman" w:cs="Times New Roman"/>
                <w:sz w:val="24"/>
                <w:szCs w:val="24"/>
              </w:rPr>
              <w:t>Обеспечение своевременного представления сведений об адресах сайтов и (или) страниц сайтов в информационно-телекоммуникационной сети «Интернет»,</w:t>
            </w:r>
            <w:r w:rsidRPr="00B01B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B01B1E">
              <w:rPr>
                <w:rFonts w:ascii="Times New Roman" w:hAnsi="Times New Roman" w:cs="Times New Roman"/>
                <w:bCs/>
                <w:sz w:val="24"/>
                <w:szCs w:val="24"/>
              </w:rPr>
              <w:t>на которых лицом - муниципальным служащим Контрольно-счетной палаты ЯМР, гражданином Российской Федерации,</w:t>
            </w:r>
            <w:r w:rsidR="00BD284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01B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претендующим на замещение должности </w:t>
            </w:r>
            <w:r w:rsidR="00BD284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01B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униципальной службы в Контрольно-счетной палате ЯМР, </w:t>
            </w:r>
            <w:r w:rsidRPr="00B01B1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размещались общедоступная информация, а также данные, позволяющие его идентифицировать</w:t>
            </w:r>
            <w:r w:rsidR="00BD2844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7230" w:type="dxa"/>
          </w:tcPr>
          <w:p w:rsidR="00522746" w:rsidRPr="00B01B1E" w:rsidRDefault="00522746" w:rsidP="00BD28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01B1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Обеспечено в срок, установленный действующим законодательством</w:t>
            </w:r>
            <w:r w:rsidR="00BD284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lastRenderedPageBreak/>
              <w:t>20.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Обеспечение своевременного представления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 гражданами, претендующими на замещение должностей муниципальной службы, включенных в перечень, лицами, замещающими муниципальные должности и муниципальными служащими  Контрольно-счетной палаты ЯМР в соответствии с действующим законодательством</w:t>
            </w:r>
            <w:r w:rsidR="00BD2844">
              <w:t>.</w:t>
            </w:r>
          </w:p>
        </w:tc>
        <w:tc>
          <w:tcPr>
            <w:tcW w:w="7230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t>Обеспечено в срок, установленный действующим законодательством</w:t>
            </w:r>
            <w:r w:rsidR="00BD2844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t>21.</w:t>
            </w:r>
          </w:p>
        </w:tc>
        <w:tc>
          <w:tcPr>
            <w:tcW w:w="7682" w:type="dxa"/>
          </w:tcPr>
          <w:p w:rsidR="00522746" w:rsidRPr="008F13AC" w:rsidRDefault="00522746" w:rsidP="00BD2844">
            <w:pPr>
              <w:pStyle w:val="ab"/>
              <w:spacing w:before="0" w:beforeAutospacing="0" w:after="0" w:afterAutospacing="0"/>
            </w:pPr>
            <w:r w:rsidRPr="008F13AC">
              <w:t>Обеспечение размещения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 лиц, замещающих муниципальные должности и должности муниципальной службы в Контрольно-счетной палате ЯМР, в информационно-телекоммуниционной сети «Интернет» на официальном сайте органов местного самоуправления ЯМР в соответствии с действующим законодательством</w:t>
            </w:r>
            <w:r w:rsidR="00BD2844" w:rsidRPr="008F13AC">
              <w:t>.</w:t>
            </w:r>
          </w:p>
        </w:tc>
        <w:tc>
          <w:tcPr>
            <w:tcW w:w="7230" w:type="dxa"/>
          </w:tcPr>
          <w:p w:rsidR="00522746" w:rsidRPr="008F13AC" w:rsidRDefault="004F4F2B" w:rsidP="00BD2844">
            <w:pPr>
              <w:pStyle w:val="ab"/>
              <w:spacing w:before="0" w:beforeAutospacing="0" w:after="0" w:afterAutospacing="0"/>
              <w:rPr>
                <w:rFonts w:eastAsia="Calibri"/>
              </w:rPr>
            </w:pPr>
            <w:r w:rsidRPr="008F13AC">
              <w:t xml:space="preserve">Сведения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 лиц, замещающих муниципальные должности и должности муниципальной службы в Контрольно-счетной палате ЯМР, в информационно-телекоммуниционной сети «Интернет» на официальном сайте органов местного самоуправления ЯМР в соответствии с действующим законодательством </w:t>
            </w:r>
            <w:r w:rsidR="00B01B1E" w:rsidRPr="008F13AC">
              <w:t>не размещены, в связи с</w:t>
            </w:r>
            <w:r w:rsidRPr="008F13AC">
              <w:t xml:space="preserve"> </w:t>
            </w:r>
            <w:r w:rsidR="008F13AC" w:rsidRPr="008F13AC">
              <w:rPr>
                <w:rFonts w:eastAsia="Calibri"/>
                <w:bCs/>
              </w:rPr>
              <w:t>подпунктом «ж» пункта 1 Указа Президента Российской Федерации от 29.12.2022 № 968</w:t>
            </w:r>
            <w:r w:rsidR="008F13AC" w:rsidRPr="008F13AC">
              <w:rPr>
                <w:rFonts w:eastAsia="Calibri"/>
              </w:rPr>
              <w:t> 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t>22.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Осуществление в установленном порядке проверки достоверности и полноты сведений о доходах, расходах, об имуществе и обязательствах имущественного характера, представляемых гражданами, претендующими на замещение должностей муниципальной службы и муниципальными служащими Контрольно-счетной палаты ЯМР</w:t>
            </w:r>
            <w:r w:rsidR="008F13AC">
              <w:t>.</w:t>
            </w:r>
          </w:p>
        </w:tc>
        <w:tc>
          <w:tcPr>
            <w:tcW w:w="7230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t>Не осуществлялось в связи с отсутствием оснований</w:t>
            </w:r>
            <w:r w:rsidR="008F13AC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t>23.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 xml:space="preserve">Анализ сведений о доходах, расходах, об имуществе и обязательствах имущественного характера, представленных муниципальными </w:t>
            </w:r>
            <w:r w:rsidRPr="00B01B1E">
              <w:lastRenderedPageBreak/>
              <w:t>служащими Контрольно-счетной палаты ЯМР</w:t>
            </w:r>
            <w:r w:rsidR="008F13AC">
              <w:t>.</w:t>
            </w:r>
            <w:r w:rsidRPr="00B01B1E">
              <w:t xml:space="preserve"> </w:t>
            </w:r>
          </w:p>
        </w:tc>
        <w:tc>
          <w:tcPr>
            <w:tcW w:w="7230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lastRenderedPageBreak/>
              <w:t>Нарушения ограничений и запретов, установленных действующим законодательством, не выявлены</w:t>
            </w:r>
            <w:r w:rsidR="008F13AC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lastRenderedPageBreak/>
              <w:t>24.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Обеспечение защиты и неразглашения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 в Контрольно-счетной палате ЯМР, и лицами, замещающими муниципальные должности и должности муниципальной службы в Контрольно-счетной палате ЯМР</w:t>
            </w:r>
            <w:r w:rsidR="00067334">
              <w:t>.</w:t>
            </w:r>
          </w:p>
        </w:tc>
        <w:tc>
          <w:tcPr>
            <w:tcW w:w="7230" w:type="dxa"/>
          </w:tcPr>
          <w:p w:rsidR="00522746" w:rsidRPr="00B01B1E" w:rsidRDefault="008F13AC" w:rsidP="008F13AC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067334">
              <w:t>Обеспечивается постоянно.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t>25.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Соблюдение лицами, замещающими муниципальные должности в Контрольно-счетной палате ЯМР, иных запретов, ограничений, обязательств в соответствии со ст. 12.5. Федерального закона от 25 декабря 2008 года №273-ФЗ «О противодействии коррупции»</w:t>
            </w:r>
            <w:r w:rsidR="00067334">
              <w:t>.</w:t>
            </w:r>
          </w:p>
        </w:tc>
        <w:tc>
          <w:tcPr>
            <w:tcW w:w="7230" w:type="dxa"/>
          </w:tcPr>
          <w:p w:rsidR="00522746" w:rsidRPr="00B01B1E" w:rsidRDefault="00815FF1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t>Фактов нарушения ограничений и запретов, установленных действующим законодательством, не было</w:t>
            </w:r>
            <w:r w:rsidR="00067334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t>30.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 xml:space="preserve"> Проведение занятия-семинара по формированию у лиц, замещающих муниципальные должности и должности муниципальной службы в Контрольно-счетной палате ЯМР, негативного отношения к дарению подарков в связи с их должностным положением или в связи с исполнением ими должностных обязанностей</w:t>
            </w:r>
          </w:p>
        </w:tc>
        <w:tc>
          <w:tcPr>
            <w:tcW w:w="7230" w:type="dxa"/>
          </w:tcPr>
          <w:p w:rsidR="00522746" w:rsidRPr="00B01B1E" w:rsidRDefault="00067334" w:rsidP="00CC3916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>
              <w:t>В феврале 2024 году сотрудниками Контрольно-счетной палаты ЯМР проведено изучение темы «</w:t>
            </w:r>
            <w:r w:rsidR="00815FF1" w:rsidRPr="00B01B1E">
              <w:t xml:space="preserve"> </w:t>
            </w:r>
            <w:r>
              <w:t xml:space="preserve">Получение подарков муниципальными служащими в условиях </w:t>
            </w:r>
            <w:r w:rsidR="00CC3916" w:rsidRPr="00CC3916">
              <w:rPr>
                <w:bCs/>
              </w:rPr>
              <w:t>антикоррупционного</w:t>
            </w:r>
            <w:r>
              <w:t xml:space="preserve"> законодательства».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01B1E"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01B1E">
              <w:rPr>
                <w:rFonts w:ascii="Times New Roman" w:hAnsi="Times New Roman" w:cs="Times New Roman"/>
                <w:sz w:val="24"/>
                <w:szCs w:val="24"/>
              </w:rPr>
              <w:t>Осуществление контроля за расходами должностных лиц, замещающих должности муниципальной службы в Контрольно-счетной палате ЯМР, а также супруга (супруги) и несовершеннолетних детей вышеуказанных лиц при осуществлении сделок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в случае если сумма сделки превышает суммарный доход данного лица и его супруги (супруга) за три последних года, предшествующих совершению сделки</w:t>
            </w:r>
            <w:r w:rsidR="000673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30" w:type="dxa"/>
          </w:tcPr>
          <w:p w:rsidR="00522746" w:rsidRPr="00B01B1E" w:rsidRDefault="002023A4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067334">
              <w:t>Контроль осуществляется за расходами должностных лиц, замещающих должности муниципальной службы в Контрольно-счетной палате ЯМР, а также супруга (супруги) при осуществлении сделок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в случае если сумма сделки превышает суммарный доход данного лица и его супруги (супруга) за три последних года, предшествующих совершению сделки при предоставлении сведений о доходах, расходах, об имуществе и обязательствах имущественного характера</w:t>
            </w:r>
            <w:r w:rsidR="00067334" w:rsidRPr="00067334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t>32.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 xml:space="preserve">Освобождение от замещаемой должности и (или) увольнение лица, замещающего должность муниципальной службы, включенную в перечень, с замещаемой должности муниципальной службы или применение в отношении его иных мер ответственности при непредставлении сведений либо представлении заведомо </w:t>
            </w:r>
            <w:r w:rsidRPr="00B01B1E">
              <w:lastRenderedPageBreak/>
              <w:t>недостоверных или неполных сведений о доходах, об имуществе и обязательствах имущественного характера, а также представление заведомо ложных сведений о доходах, об имуществе и обязательствах имущественного характера своих супруги (супруга) и несовершеннолетних детей</w:t>
            </w:r>
            <w:r w:rsidR="00C835E9">
              <w:t>.</w:t>
            </w:r>
            <w:r w:rsidRPr="00B01B1E">
              <w:t xml:space="preserve"> </w:t>
            </w:r>
          </w:p>
        </w:tc>
        <w:tc>
          <w:tcPr>
            <w:tcW w:w="7230" w:type="dxa"/>
          </w:tcPr>
          <w:p w:rsidR="00522746" w:rsidRPr="00B01B1E" w:rsidRDefault="002023A4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lastRenderedPageBreak/>
              <w:t>Оснований для исполнения не было</w:t>
            </w:r>
            <w:r w:rsidR="00067334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</w:pPr>
            <w:r w:rsidRPr="00B01B1E">
              <w:lastRenderedPageBreak/>
              <w:t>33.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Сообщение в случаях, установленных федеральными законами, о получении должностными лицами, замещающими муниципальные должности и должности муниципальной службы в Контрольно-счетной палате ЯМР, подарка в связи с  протокольными мероприятиями, служебными командировками и другими официальными мероприятиями, участие в которых связано с исполнением ими должностных обязанностей</w:t>
            </w:r>
            <w:r w:rsidR="00C835E9">
              <w:t>.</w:t>
            </w:r>
          </w:p>
        </w:tc>
        <w:tc>
          <w:tcPr>
            <w:tcW w:w="7230" w:type="dxa"/>
          </w:tcPr>
          <w:p w:rsidR="00522746" w:rsidRPr="00B01B1E" w:rsidRDefault="00272FE5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t>Информация о получении должностными лицами, замещающими муниципальные должности и должности муниципальной службы в Контрольно-счетной</w:t>
            </w:r>
            <w:r w:rsidR="0061256B">
              <w:t xml:space="preserve"> палате ЯМР, подарка в связи с </w:t>
            </w:r>
            <w:r w:rsidRPr="00B01B1E">
              <w:t>протокольными мероприятиями, служебными командировками и другими официальными мероприятиями, участие в которых связано с исполнением ими должностных обязанностей, не поступала</w:t>
            </w:r>
            <w:r w:rsidR="00C835E9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t>34.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ab"/>
              <w:spacing w:before="0" w:beforeAutospacing="0" w:after="0" w:afterAutospacing="0"/>
            </w:pPr>
            <w:r w:rsidRPr="00B01B1E">
              <w:t>Отказ в приеме на замещение должности муниципальной службы в Контрольно-счетной палате ЯМР гражданину, не представившему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либо представившего заведомо недостоверные или неполные сведения</w:t>
            </w:r>
            <w:r w:rsidR="00C835E9">
              <w:t>.</w:t>
            </w:r>
          </w:p>
        </w:tc>
        <w:tc>
          <w:tcPr>
            <w:tcW w:w="7230" w:type="dxa"/>
          </w:tcPr>
          <w:p w:rsidR="00522746" w:rsidRPr="00B01B1E" w:rsidRDefault="00272FE5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t>Не осуществлялось в связи с отсутствием оснований</w:t>
            </w:r>
            <w:r w:rsidR="00C835E9"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ab"/>
              <w:jc w:val="center"/>
            </w:pPr>
            <w:r w:rsidRPr="00B01B1E">
              <w:t>35.</w:t>
            </w:r>
          </w:p>
        </w:tc>
        <w:tc>
          <w:tcPr>
            <w:tcW w:w="7682" w:type="dxa"/>
          </w:tcPr>
          <w:p w:rsidR="00522746" w:rsidRPr="00B01B1E" w:rsidRDefault="00522746" w:rsidP="00BD284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01B1E">
              <w:rPr>
                <w:rFonts w:ascii="Times New Roman" w:hAnsi="Times New Roman" w:cs="Times New Roman"/>
                <w:sz w:val="24"/>
                <w:szCs w:val="24"/>
              </w:rPr>
              <w:t>Анализ случаев возникновения конфликта интересов, одной из сторон которого являются лица, замещающие муниципальные должности и должности муниципальной службы в Контрольно-счетной палате ЯМР, осуществление мер по предотвращению и урегулированию конфликта интересов, а также применение мер ответственности, предусмотренных законодательством Российской Федерации</w:t>
            </w:r>
            <w:r w:rsidR="00C835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30" w:type="dxa"/>
          </w:tcPr>
          <w:p w:rsidR="00522746" w:rsidRPr="00B01B1E" w:rsidRDefault="00272FE5" w:rsidP="00C835E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01B1E">
              <w:rPr>
                <w:rFonts w:ascii="Times New Roman" w:hAnsi="Times New Roman" w:cs="Times New Roman"/>
                <w:sz w:val="24"/>
                <w:szCs w:val="24"/>
              </w:rPr>
              <w:t>Оснований для анализа случаев возникновения конфликта интересов не было</w:t>
            </w:r>
            <w:r w:rsidR="00C835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22746" w:rsidRPr="00154B47" w:rsidTr="00BD2844">
        <w:tc>
          <w:tcPr>
            <w:tcW w:w="540" w:type="dxa"/>
          </w:tcPr>
          <w:p w:rsidR="00522746" w:rsidRPr="00B01B1E" w:rsidRDefault="00522746" w:rsidP="00C029F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B1E">
              <w:rPr>
                <w:rFonts w:ascii="Times New Roman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7682" w:type="dxa"/>
          </w:tcPr>
          <w:p w:rsidR="00522746" w:rsidRPr="00B01B1E" w:rsidRDefault="00522746" w:rsidP="00201F0B">
            <w:pPr>
              <w:pStyle w:val="ab"/>
              <w:spacing w:before="0" w:beforeAutospacing="0" w:after="0" w:afterAutospacing="0"/>
            </w:pPr>
            <w:r w:rsidRPr="00B01B1E">
              <w:t>Обеспечение неразглашения или использования должностными лицами, замещающими муниципальные должности и должности муниципальной службы в Контрольно-счетной палате ЯМР, в целях, не связанных с выполнением служебных обязанностей, сведений, отнесенным в соответствии с федеральным законом к информации ограниченного доступа, ставшие им известные в связи с выполнением служебных обязанностей</w:t>
            </w:r>
            <w:r w:rsidR="00201F0B">
              <w:t>.</w:t>
            </w:r>
          </w:p>
        </w:tc>
        <w:tc>
          <w:tcPr>
            <w:tcW w:w="7230" w:type="dxa"/>
          </w:tcPr>
          <w:p w:rsidR="00522746" w:rsidRPr="00B01B1E" w:rsidRDefault="00272FE5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t>Обеспечивается постоянно, нарушений не было</w:t>
            </w:r>
            <w:r w:rsidR="00201F0B">
              <w:t>.</w:t>
            </w:r>
          </w:p>
        </w:tc>
      </w:tr>
      <w:tr w:rsidR="00272FE5" w:rsidRPr="00154B47" w:rsidTr="00BD2844">
        <w:tc>
          <w:tcPr>
            <w:tcW w:w="540" w:type="dxa"/>
          </w:tcPr>
          <w:p w:rsidR="00272FE5" w:rsidRPr="00B01B1E" w:rsidRDefault="00272FE5" w:rsidP="00C029FA">
            <w:pPr>
              <w:pStyle w:val="ab"/>
              <w:jc w:val="center"/>
            </w:pPr>
            <w:r w:rsidRPr="00B01B1E">
              <w:lastRenderedPageBreak/>
              <w:t>37.</w:t>
            </w:r>
          </w:p>
        </w:tc>
        <w:tc>
          <w:tcPr>
            <w:tcW w:w="7682" w:type="dxa"/>
          </w:tcPr>
          <w:p w:rsidR="00272FE5" w:rsidRPr="00B01B1E" w:rsidRDefault="00272FE5" w:rsidP="00BD2844">
            <w:pPr>
              <w:pStyle w:val="ab"/>
              <w:spacing w:before="0" w:beforeAutospacing="0" w:after="0" w:afterAutospacing="0"/>
            </w:pPr>
            <w:r w:rsidRPr="00B01B1E">
              <w:t>Включение в планируемые к проведению контрольные и экспертно-аналитические мероприятия вопросов, связанных с противодействием коррупции</w:t>
            </w:r>
            <w:r w:rsidR="00257183">
              <w:t>.</w:t>
            </w:r>
          </w:p>
        </w:tc>
        <w:tc>
          <w:tcPr>
            <w:tcW w:w="7230" w:type="dxa"/>
          </w:tcPr>
          <w:p w:rsidR="00272FE5" w:rsidRPr="00B01B1E" w:rsidRDefault="00201F0B" w:rsidP="00F7362D">
            <w:pPr>
              <w:pStyle w:val="ab"/>
              <w:tabs>
                <w:tab w:val="left" w:pos="406"/>
                <w:tab w:val="left" w:pos="640"/>
              </w:tabs>
              <w:spacing w:before="0" w:beforeAutospacing="0" w:after="0" w:afterAutospacing="0"/>
            </w:pPr>
            <w:r w:rsidRPr="00257183">
              <w:t>Включаются в процессе проведения контрольных</w:t>
            </w:r>
            <w:r w:rsidR="0061256B" w:rsidRPr="00257183">
              <w:t xml:space="preserve"> и экспертно-аналитических</w:t>
            </w:r>
            <w:r w:rsidRPr="00257183">
              <w:t xml:space="preserve"> </w:t>
            </w:r>
            <w:r w:rsidR="0061256B" w:rsidRPr="00257183">
              <w:t xml:space="preserve">мероприятий при выявлении рисков нарушения </w:t>
            </w:r>
            <w:r w:rsidR="00CC3916" w:rsidRPr="00CC3916">
              <w:rPr>
                <w:bCs/>
              </w:rPr>
              <w:t>антикоррупционного</w:t>
            </w:r>
            <w:r w:rsidR="00257183" w:rsidRPr="00257183">
              <w:t xml:space="preserve"> законодательства.</w:t>
            </w:r>
          </w:p>
        </w:tc>
      </w:tr>
      <w:tr w:rsidR="00272FE5" w:rsidRPr="00154B47" w:rsidTr="00BD2844">
        <w:tc>
          <w:tcPr>
            <w:tcW w:w="540" w:type="dxa"/>
          </w:tcPr>
          <w:p w:rsidR="00272FE5" w:rsidRPr="00B01B1E" w:rsidRDefault="00272FE5" w:rsidP="00C029FA">
            <w:pPr>
              <w:pStyle w:val="ab"/>
              <w:jc w:val="center"/>
            </w:pPr>
            <w:r w:rsidRPr="00B01B1E">
              <w:t>38.</w:t>
            </w:r>
          </w:p>
        </w:tc>
        <w:tc>
          <w:tcPr>
            <w:tcW w:w="7682" w:type="dxa"/>
          </w:tcPr>
          <w:p w:rsidR="00272FE5" w:rsidRPr="00B01B1E" w:rsidRDefault="00272FE5" w:rsidP="00BD2844">
            <w:pPr>
              <w:pStyle w:val="ab"/>
              <w:spacing w:before="0" w:beforeAutospacing="0" w:after="0" w:afterAutospacing="0"/>
            </w:pPr>
            <w:r w:rsidRPr="00B01B1E">
              <w:t>Отражение в информации о результатах проведения контрольных и экспертно-аналитических мероприятий и в ежегодном отчете о своей работе вопросов, касающихся осуществления в пределах установленной компетенции мер по противодействию коррупции</w:t>
            </w:r>
            <w:r w:rsidR="00257183">
              <w:t>.</w:t>
            </w:r>
          </w:p>
        </w:tc>
        <w:tc>
          <w:tcPr>
            <w:tcW w:w="7230" w:type="dxa"/>
          </w:tcPr>
          <w:p w:rsidR="00272FE5" w:rsidRPr="00B01B1E" w:rsidRDefault="000D2801" w:rsidP="00DD19F5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DD19F5">
              <w:t>Вопросы, касающиеся осуществления в пределах установленной компетенции мер по противодействию коррупции, отражаются в ежегодных отчетах о работе</w:t>
            </w:r>
            <w:r w:rsidR="00DD19F5" w:rsidRPr="00DD19F5">
              <w:t>.</w:t>
            </w:r>
          </w:p>
        </w:tc>
      </w:tr>
      <w:tr w:rsidR="00272FE5" w:rsidRPr="00154B47" w:rsidTr="00BD2844">
        <w:tc>
          <w:tcPr>
            <w:tcW w:w="540" w:type="dxa"/>
          </w:tcPr>
          <w:p w:rsidR="00272FE5" w:rsidRPr="00B01B1E" w:rsidRDefault="00272FE5" w:rsidP="00C029FA">
            <w:pPr>
              <w:pStyle w:val="ab"/>
              <w:jc w:val="center"/>
            </w:pPr>
            <w:r w:rsidRPr="00B01B1E">
              <w:t>39.</w:t>
            </w:r>
          </w:p>
        </w:tc>
        <w:tc>
          <w:tcPr>
            <w:tcW w:w="7682" w:type="dxa"/>
          </w:tcPr>
          <w:p w:rsidR="00272FE5" w:rsidRPr="00257183" w:rsidRDefault="00272FE5" w:rsidP="00BD284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57183">
              <w:rPr>
                <w:rFonts w:ascii="Times New Roman" w:hAnsi="Times New Roman" w:cs="Times New Roman"/>
                <w:sz w:val="24"/>
                <w:szCs w:val="24"/>
              </w:rPr>
              <w:t>Обеспечение взаимодействия с правоохранительными органами и иными органами по вопросам противодействия коррупции</w:t>
            </w:r>
            <w:r w:rsidR="00257183" w:rsidRPr="0025718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30" w:type="dxa"/>
          </w:tcPr>
          <w:p w:rsidR="00272FE5" w:rsidRPr="00257183" w:rsidRDefault="00257183" w:rsidP="00BD284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57183">
              <w:rPr>
                <w:rFonts w:ascii="Times New Roman" w:hAnsi="Times New Roman" w:cs="Times New Roman"/>
                <w:sz w:val="24"/>
                <w:szCs w:val="24"/>
              </w:rPr>
              <w:t xml:space="preserve">Обеспечиваются в соответствии </w:t>
            </w:r>
            <w:r w:rsidR="00DD19F5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Pr="00257183">
              <w:rPr>
                <w:rFonts w:ascii="Times New Roman" w:hAnsi="Times New Roman" w:cs="Times New Roman"/>
                <w:sz w:val="24"/>
                <w:szCs w:val="24"/>
              </w:rPr>
              <w:t>поступающими запросами.</w:t>
            </w:r>
          </w:p>
        </w:tc>
      </w:tr>
      <w:tr w:rsidR="00272FE5" w:rsidRPr="00154B47" w:rsidTr="00BD2844">
        <w:tc>
          <w:tcPr>
            <w:tcW w:w="540" w:type="dxa"/>
          </w:tcPr>
          <w:p w:rsidR="00272FE5" w:rsidRPr="00B01B1E" w:rsidRDefault="00272FE5" w:rsidP="00C029FA">
            <w:pPr>
              <w:pStyle w:val="ab"/>
              <w:jc w:val="center"/>
            </w:pPr>
            <w:r w:rsidRPr="00B01B1E">
              <w:t>40.</w:t>
            </w:r>
          </w:p>
        </w:tc>
        <w:tc>
          <w:tcPr>
            <w:tcW w:w="7682" w:type="dxa"/>
          </w:tcPr>
          <w:p w:rsidR="00272FE5" w:rsidRPr="00B01B1E" w:rsidRDefault="00272FE5" w:rsidP="00BD2844">
            <w:pPr>
              <w:pStyle w:val="ab"/>
              <w:spacing w:before="0" w:beforeAutospacing="0" w:after="0" w:afterAutospacing="0"/>
            </w:pPr>
            <w:r w:rsidRPr="00B01B1E">
              <w:t>Ознакомление граждан при поступлении на муниципальную службу в Контрольно-счетную палату ЯМР с законодательством о противодействии коррупции и лиц, замещающих должности муниципальной службы, при увольнении с памяткой об ограничениях при заключении ими трудового или гражданско – правового договора после ухода с муниципальной службы</w:t>
            </w:r>
            <w:r w:rsidR="00257183">
              <w:t>.</w:t>
            </w:r>
          </w:p>
        </w:tc>
        <w:tc>
          <w:tcPr>
            <w:tcW w:w="7230" w:type="dxa"/>
          </w:tcPr>
          <w:p w:rsidR="00272FE5" w:rsidRPr="00B01B1E" w:rsidRDefault="00272FE5" w:rsidP="00BD2844">
            <w:pPr>
              <w:pStyle w:val="ab"/>
              <w:spacing w:before="0" w:beforeAutospacing="0" w:after="0" w:afterAutospacing="0"/>
              <w:rPr>
                <w:highlight w:val="yellow"/>
              </w:rPr>
            </w:pPr>
            <w:r w:rsidRPr="00B01B1E">
              <w:t>Не осуществлялось в связи с отсутствием оснований</w:t>
            </w:r>
            <w:r w:rsidR="00257183">
              <w:t>.</w:t>
            </w:r>
          </w:p>
        </w:tc>
      </w:tr>
      <w:tr w:rsidR="00272FE5" w:rsidRPr="00154B47" w:rsidTr="00BD2844">
        <w:tc>
          <w:tcPr>
            <w:tcW w:w="540" w:type="dxa"/>
          </w:tcPr>
          <w:p w:rsidR="00272FE5" w:rsidRPr="00B01B1E" w:rsidRDefault="00272FE5" w:rsidP="00C029FA">
            <w:pPr>
              <w:pStyle w:val="ab"/>
              <w:jc w:val="center"/>
            </w:pPr>
            <w:r w:rsidRPr="00B01B1E">
              <w:t>41.</w:t>
            </w:r>
          </w:p>
        </w:tc>
        <w:tc>
          <w:tcPr>
            <w:tcW w:w="7682" w:type="dxa"/>
          </w:tcPr>
          <w:p w:rsidR="00272FE5" w:rsidRPr="00E858D0" w:rsidRDefault="00272FE5" w:rsidP="00BD2844">
            <w:pPr>
              <w:pStyle w:val="ab"/>
              <w:spacing w:before="0" w:beforeAutospacing="0" w:after="0" w:afterAutospacing="0"/>
            </w:pPr>
            <w:r w:rsidRPr="00E858D0">
              <w:t>Осуществление контроля в сфере закупок товаров, работ, услуг для обеспечения муниципальных нужд, в пределах компетенции</w:t>
            </w:r>
            <w:r w:rsidR="00257183" w:rsidRPr="00E858D0">
              <w:t>.</w:t>
            </w:r>
          </w:p>
        </w:tc>
        <w:tc>
          <w:tcPr>
            <w:tcW w:w="7230" w:type="dxa"/>
          </w:tcPr>
          <w:p w:rsidR="00272FE5" w:rsidRPr="00E858D0" w:rsidRDefault="00883337" w:rsidP="00BD2844">
            <w:pPr>
              <w:pStyle w:val="ab"/>
              <w:spacing w:before="0" w:beforeAutospacing="0" w:after="0" w:afterAutospacing="0"/>
            </w:pPr>
            <w:r w:rsidRPr="00E858D0">
              <w:t>Обеспечивается при проведении закупок товаров, работ, услуг</w:t>
            </w:r>
            <w:r w:rsidR="00DD19F5" w:rsidRPr="00E858D0">
              <w:t xml:space="preserve"> </w:t>
            </w:r>
            <w:r w:rsidR="00F81EF8" w:rsidRPr="00E858D0">
              <w:t>для нужд Контрольно-счетной палаты ЯМР.</w:t>
            </w:r>
          </w:p>
        </w:tc>
      </w:tr>
      <w:tr w:rsidR="00272FE5" w:rsidRPr="00154B47" w:rsidTr="00BD2844">
        <w:tc>
          <w:tcPr>
            <w:tcW w:w="540" w:type="dxa"/>
          </w:tcPr>
          <w:p w:rsidR="00272FE5" w:rsidRPr="00B01B1E" w:rsidRDefault="00272FE5" w:rsidP="00C029FA">
            <w:pPr>
              <w:pStyle w:val="ab"/>
              <w:jc w:val="center"/>
            </w:pPr>
            <w:r w:rsidRPr="00B01B1E">
              <w:t>42.</w:t>
            </w:r>
          </w:p>
        </w:tc>
        <w:tc>
          <w:tcPr>
            <w:tcW w:w="7682" w:type="dxa"/>
          </w:tcPr>
          <w:p w:rsidR="00272FE5" w:rsidRPr="00B01B1E" w:rsidRDefault="00272FE5" w:rsidP="00BD2844">
            <w:pPr>
              <w:pStyle w:val="ab"/>
              <w:spacing w:before="0" w:beforeAutospacing="0" w:after="0" w:afterAutospacing="0"/>
            </w:pPr>
            <w:r w:rsidRPr="00B01B1E">
              <w:t>Размещение отчета о выполнении плана противодействия коррупции в Контрольно-счетной палате ЯМР в информационно – телекоммуникационной сети «Интернет»</w:t>
            </w:r>
            <w:r w:rsidR="00257183">
              <w:t>.</w:t>
            </w:r>
          </w:p>
        </w:tc>
        <w:tc>
          <w:tcPr>
            <w:tcW w:w="7230" w:type="dxa"/>
          </w:tcPr>
          <w:p w:rsidR="00251808" w:rsidRPr="00257183" w:rsidRDefault="00272FE5" w:rsidP="00BD2844">
            <w:pPr>
              <w:pStyle w:val="ab"/>
              <w:spacing w:before="0" w:beforeAutospacing="0" w:after="0" w:afterAutospacing="0"/>
              <w:rPr>
                <w:rFonts w:eastAsia="Calibri"/>
              </w:rPr>
            </w:pPr>
            <w:r w:rsidRPr="00B01B1E">
              <w:rPr>
                <w:rFonts w:eastAsia="Calibri"/>
              </w:rPr>
              <w:t xml:space="preserve">Отчет о выполнении плана противодействия коррупции в Контрольно-счетной палате ЯМР </w:t>
            </w:r>
            <w:r w:rsidR="002D3228" w:rsidRPr="00B01B1E">
              <w:rPr>
                <w:rFonts w:eastAsia="Calibri"/>
              </w:rPr>
              <w:t xml:space="preserve">за 2023 год </w:t>
            </w:r>
            <w:r w:rsidRPr="00B01B1E">
              <w:rPr>
                <w:rFonts w:eastAsia="Calibri"/>
              </w:rPr>
              <w:t>размещен в информационно-телекоммуникационной сети «Интернет»</w:t>
            </w:r>
            <w:r w:rsidR="00257183">
              <w:rPr>
                <w:rFonts w:eastAsia="Calibri"/>
              </w:rPr>
              <w:t>.</w:t>
            </w:r>
          </w:p>
        </w:tc>
      </w:tr>
    </w:tbl>
    <w:p w:rsidR="00257183" w:rsidRDefault="00257183" w:rsidP="00B01B1E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B01B1E" w:rsidRDefault="00B01B1E" w:rsidP="00B01B1E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Председатель</w:t>
      </w:r>
    </w:p>
    <w:p w:rsidR="00573213" w:rsidRPr="0021133A" w:rsidRDefault="00B01B1E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Контрольно-счетной палаты ЯМР</w:t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  <w:t xml:space="preserve">      </w:t>
      </w:r>
      <w:r>
        <w:rPr>
          <w:rFonts w:ascii="Times New Roman" w:eastAsia="Times New Roman" w:hAnsi="Times New Roman" w:cs="Times New Roman"/>
          <w:bCs/>
          <w:sz w:val="28"/>
        </w:rPr>
        <w:tab/>
        <w:t xml:space="preserve"> </w:t>
      </w:r>
      <w:r w:rsidR="002D63E5">
        <w:rPr>
          <w:rFonts w:ascii="Times New Roman" w:eastAsia="Times New Roman" w:hAnsi="Times New Roman" w:cs="Times New Roman"/>
          <w:bCs/>
          <w:sz w:val="28"/>
        </w:rPr>
        <w:t xml:space="preserve">                             </w:t>
      </w:r>
      <w:r>
        <w:rPr>
          <w:rFonts w:ascii="Times New Roman" w:eastAsia="Times New Roman" w:hAnsi="Times New Roman" w:cs="Times New Roman"/>
          <w:bCs/>
          <w:sz w:val="28"/>
        </w:rPr>
        <w:t xml:space="preserve">                     О. С. Исадичева</w:t>
      </w:r>
    </w:p>
    <w:sectPr w:rsidR="00573213" w:rsidRPr="0021133A" w:rsidSect="007C5248">
      <w:footerReference w:type="default" r:id="rId8"/>
      <w:pgSz w:w="16838" w:h="11906" w:orient="landscape"/>
      <w:pgMar w:top="170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2273" w:rsidRDefault="00382273" w:rsidP="007C5248">
      <w:pPr>
        <w:spacing w:after="0" w:line="240" w:lineRule="auto"/>
      </w:pPr>
      <w:r>
        <w:separator/>
      </w:r>
    </w:p>
  </w:endnote>
  <w:endnote w:type="continuationSeparator" w:id="0">
    <w:p w:rsidR="00382273" w:rsidRDefault="00382273" w:rsidP="007C52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7090136"/>
      <w:docPartObj>
        <w:docPartGallery w:val="Page Numbers (Bottom of Page)"/>
        <w:docPartUnique/>
      </w:docPartObj>
    </w:sdtPr>
    <w:sdtEndPr/>
    <w:sdtContent>
      <w:p w:rsidR="007C5248" w:rsidRDefault="00C841BD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C5248" w:rsidRDefault="007C524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2273" w:rsidRDefault="00382273" w:rsidP="007C5248">
      <w:pPr>
        <w:spacing w:after="0" w:line="240" w:lineRule="auto"/>
      </w:pPr>
      <w:r>
        <w:separator/>
      </w:r>
    </w:p>
  </w:footnote>
  <w:footnote w:type="continuationSeparator" w:id="0">
    <w:p w:rsidR="00382273" w:rsidRDefault="00382273" w:rsidP="007C52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891C38"/>
    <w:multiLevelType w:val="hybridMultilevel"/>
    <w:tmpl w:val="EC0C20F2"/>
    <w:lvl w:ilvl="0" w:tplc="50BA8472">
      <w:start w:val="1"/>
      <w:numFmt w:val="decimal"/>
      <w:lvlText w:val="%1.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14D3"/>
    <w:rsid w:val="0002296E"/>
    <w:rsid w:val="00025497"/>
    <w:rsid w:val="0003077C"/>
    <w:rsid w:val="00035B42"/>
    <w:rsid w:val="00067334"/>
    <w:rsid w:val="000727B4"/>
    <w:rsid w:val="00073C56"/>
    <w:rsid w:val="000A19AB"/>
    <w:rsid w:val="000A5A81"/>
    <w:rsid w:val="000C5C0C"/>
    <w:rsid w:val="000C7488"/>
    <w:rsid w:val="000D2801"/>
    <w:rsid w:val="000E4EC9"/>
    <w:rsid w:val="00100751"/>
    <w:rsid w:val="0012123F"/>
    <w:rsid w:val="00126AF4"/>
    <w:rsid w:val="001453CA"/>
    <w:rsid w:val="00160999"/>
    <w:rsid w:val="00163922"/>
    <w:rsid w:val="00184162"/>
    <w:rsid w:val="001D5A25"/>
    <w:rsid w:val="001E4F8D"/>
    <w:rsid w:val="00201F0B"/>
    <w:rsid w:val="002023A4"/>
    <w:rsid w:val="00202930"/>
    <w:rsid w:val="0021133A"/>
    <w:rsid w:val="002168BA"/>
    <w:rsid w:val="002214D3"/>
    <w:rsid w:val="002236F6"/>
    <w:rsid w:val="00251808"/>
    <w:rsid w:val="00257183"/>
    <w:rsid w:val="00272FE5"/>
    <w:rsid w:val="00280C12"/>
    <w:rsid w:val="002847DF"/>
    <w:rsid w:val="002A1211"/>
    <w:rsid w:val="002A26CC"/>
    <w:rsid w:val="002C3E63"/>
    <w:rsid w:val="002D3228"/>
    <w:rsid w:val="002D63E5"/>
    <w:rsid w:val="00313DC8"/>
    <w:rsid w:val="0032461E"/>
    <w:rsid w:val="00341695"/>
    <w:rsid w:val="0036490F"/>
    <w:rsid w:val="00382273"/>
    <w:rsid w:val="0038680D"/>
    <w:rsid w:val="003A2C3D"/>
    <w:rsid w:val="003B35A0"/>
    <w:rsid w:val="003C2FEC"/>
    <w:rsid w:val="003E0BB6"/>
    <w:rsid w:val="003F661D"/>
    <w:rsid w:val="00435E10"/>
    <w:rsid w:val="00443468"/>
    <w:rsid w:val="00461AD0"/>
    <w:rsid w:val="004633AA"/>
    <w:rsid w:val="004671BA"/>
    <w:rsid w:val="0049167F"/>
    <w:rsid w:val="004967B0"/>
    <w:rsid w:val="004A088E"/>
    <w:rsid w:val="004F4F2B"/>
    <w:rsid w:val="005224BD"/>
    <w:rsid w:val="00522746"/>
    <w:rsid w:val="0053784C"/>
    <w:rsid w:val="00542565"/>
    <w:rsid w:val="005428B0"/>
    <w:rsid w:val="00547631"/>
    <w:rsid w:val="00573213"/>
    <w:rsid w:val="00574BBE"/>
    <w:rsid w:val="00583AF8"/>
    <w:rsid w:val="005B0D7D"/>
    <w:rsid w:val="005B7D97"/>
    <w:rsid w:val="005C32F7"/>
    <w:rsid w:val="005C3739"/>
    <w:rsid w:val="005D1A27"/>
    <w:rsid w:val="005F4011"/>
    <w:rsid w:val="00601617"/>
    <w:rsid w:val="00605329"/>
    <w:rsid w:val="00606847"/>
    <w:rsid w:val="0061256B"/>
    <w:rsid w:val="00613A77"/>
    <w:rsid w:val="00613CFF"/>
    <w:rsid w:val="00617866"/>
    <w:rsid w:val="00625D48"/>
    <w:rsid w:val="00662C7A"/>
    <w:rsid w:val="006826DE"/>
    <w:rsid w:val="006857C4"/>
    <w:rsid w:val="006A5578"/>
    <w:rsid w:val="006C2841"/>
    <w:rsid w:val="006D46DE"/>
    <w:rsid w:val="006E51C9"/>
    <w:rsid w:val="006F6103"/>
    <w:rsid w:val="00727207"/>
    <w:rsid w:val="00761869"/>
    <w:rsid w:val="007947AA"/>
    <w:rsid w:val="007C5248"/>
    <w:rsid w:val="007D5CAA"/>
    <w:rsid w:val="007E6669"/>
    <w:rsid w:val="008004FB"/>
    <w:rsid w:val="0080450E"/>
    <w:rsid w:val="008046BB"/>
    <w:rsid w:val="008131B7"/>
    <w:rsid w:val="00815FF1"/>
    <w:rsid w:val="008268BA"/>
    <w:rsid w:val="0084333C"/>
    <w:rsid w:val="008504E7"/>
    <w:rsid w:val="00860274"/>
    <w:rsid w:val="00883337"/>
    <w:rsid w:val="00887738"/>
    <w:rsid w:val="008931DC"/>
    <w:rsid w:val="008C4E17"/>
    <w:rsid w:val="008F13AC"/>
    <w:rsid w:val="00903CA2"/>
    <w:rsid w:val="00923717"/>
    <w:rsid w:val="00925522"/>
    <w:rsid w:val="00936ECE"/>
    <w:rsid w:val="0099772E"/>
    <w:rsid w:val="009A05AC"/>
    <w:rsid w:val="009A447A"/>
    <w:rsid w:val="009E34CA"/>
    <w:rsid w:val="00A10DF7"/>
    <w:rsid w:val="00A33CE4"/>
    <w:rsid w:val="00A36CA4"/>
    <w:rsid w:val="00A457E1"/>
    <w:rsid w:val="00A55021"/>
    <w:rsid w:val="00AD1396"/>
    <w:rsid w:val="00AE1B55"/>
    <w:rsid w:val="00AE43DA"/>
    <w:rsid w:val="00AF67FF"/>
    <w:rsid w:val="00AF7AD3"/>
    <w:rsid w:val="00B01B1E"/>
    <w:rsid w:val="00B2132F"/>
    <w:rsid w:val="00B447F3"/>
    <w:rsid w:val="00B67335"/>
    <w:rsid w:val="00BA15BF"/>
    <w:rsid w:val="00BB12AD"/>
    <w:rsid w:val="00BB385B"/>
    <w:rsid w:val="00BC38B9"/>
    <w:rsid w:val="00BC3C67"/>
    <w:rsid w:val="00BD2844"/>
    <w:rsid w:val="00BD4F9C"/>
    <w:rsid w:val="00BE2866"/>
    <w:rsid w:val="00BF49B5"/>
    <w:rsid w:val="00C34D4D"/>
    <w:rsid w:val="00C64220"/>
    <w:rsid w:val="00C64AE9"/>
    <w:rsid w:val="00C661E6"/>
    <w:rsid w:val="00C80150"/>
    <w:rsid w:val="00C835E9"/>
    <w:rsid w:val="00C841BD"/>
    <w:rsid w:val="00C9246A"/>
    <w:rsid w:val="00CA3A56"/>
    <w:rsid w:val="00CB547F"/>
    <w:rsid w:val="00CC3916"/>
    <w:rsid w:val="00CC3E6D"/>
    <w:rsid w:val="00CF5230"/>
    <w:rsid w:val="00D1102C"/>
    <w:rsid w:val="00D16E39"/>
    <w:rsid w:val="00D23ADA"/>
    <w:rsid w:val="00D31115"/>
    <w:rsid w:val="00D93FAD"/>
    <w:rsid w:val="00D96554"/>
    <w:rsid w:val="00DA4D3A"/>
    <w:rsid w:val="00DB7500"/>
    <w:rsid w:val="00DD19F5"/>
    <w:rsid w:val="00DE48A9"/>
    <w:rsid w:val="00DE68AF"/>
    <w:rsid w:val="00DF0215"/>
    <w:rsid w:val="00E02342"/>
    <w:rsid w:val="00E064F6"/>
    <w:rsid w:val="00E17265"/>
    <w:rsid w:val="00E33134"/>
    <w:rsid w:val="00E436BF"/>
    <w:rsid w:val="00E54114"/>
    <w:rsid w:val="00E608F7"/>
    <w:rsid w:val="00E71AF1"/>
    <w:rsid w:val="00E73DAC"/>
    <w:rsid w:val="00E858D0"/>
    <w:rsid w:val="00E90A43"/>
    <w:rsid w:val="00EA7680"/>
    <w:rsid w:val="00EB17E1"/>
    <w:rsid w:val="00EB6FFB"/>
    <w:rsid w:val="00EC02B7"/>
    <w:rsid w:val="00ED1DAA"/>
    <w:rsid w:val="00EE719A"/>
    <w:rsid w:val="00EE76E1"/>
    <w:rsid w:val="00F00A52"/>
    <w:rsid w:val="00F01146"/>
    <w:rsid w:val="00F26C50"/>
    <w:rsid w:val="00F47145"/>
    <w:rsid w:val="00F7362D"/>
    <w:rsid w:val="00F77353"/>
    <w:rsid w:val="00F81EF8"/>
    <w:rsid w:val="00F8686B"/>
    <w:rsid w:val="00F96847"/>
    <w:rsid w:val="00FB3A6A"/>
    <w:rsid w:val="00FD0672"/>
    <w:rsid w:val="00FD214B"/>
    <w:rsid w:val="00FD459C"/>
    <w:rsid w:val="00FE3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6BB044-89A7-4F1F-BD2F-C4092C8A5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5D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14D3"/>
    <w:pPr>
      <w:ind w:left="720"/>
      <w:contextualSpacing/>
    </w:pPr>
    <w:rPr>
      <w:rFonts w:eastAsiaTheme="minorHAns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2214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14D3"/>
    <w:rPr>
      <w:rFonts w:ascii="Tahoma" w:hAnsi="Tahoma" w:cs="Tahoma"/>
      <w:sz w:val="16"/>
      <w:szCs w:val="16"/>
    </w:rPr>
  </w:style>
  <w:style w:type="table" w:customStyle="1" w:styleId="2">
    <w:name w:val="Сетка таблицы2"/>
    <w:basedOn w:val="a1"/>
    <w:rsid w:val="005428B0"/>
    <w:pPr>
      <w:spacing w:after="0" w:line="240" w:lineRule="auto"/>
    </w:pPr>
    <w:rPr>
      <w:rFonts w:ascii="Calibri" w:eastAsia="Times New Roman" w:hAnsi="Calibri" w:cs="Calibri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5428B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7C52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7C5248"/>
  </w:style>
  <w:style w:type="paragraph" w:styleId="a9">
    <w:name w:val="footer"/>
    <w:basedOn w:val="a"/>
    <w:link w:val="aa"/>
    <w:uiPriority w:val="99"/>
    <w:unhideWhenUsed/>
    <w:rsid w:val="007C52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C5248"/>
  </w:style>
  <w:style w:type="paragraph" w:styleId="ab">
    <w:name w:val="Normal (Web)"/>
    <w:basedOn w:val="a"/>
    <w:rsid w:val="005732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7321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B6A7E0-47D5-4B77-AE26-83A0768075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2506</Words>
  <Characters>14288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Елена Кондратенко</cp:lastModifiedBy>
  <cp:revision>2</cp:revision>
  <cp:lastPrinted>2025-01-20T13:43:00Z</cp:lastPrinted>
  <dcterms:created xsi:type="dcterms:W3CDTF">2025-02-06T08:59:00Z</dcterms:created>
  <dcterms:modified xsi:type="dcterms:W3CDTF">2025-02-06T08:59:00Z</dcterms:modified>
</cp:coreProperties>
</file>